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81F" w:rsidRDefault="00F8181F" w:rsidP="007A35BD">
      <w:pPr>
        <w:rPr>
          <w:szCs w:val="18"/>
        </w:rPr>
      </w:pPr>
      <w:bookmarkStart w:id="0" w:name="_GoBack"/>
      <w:bookmarkEnd w:id="0"/>
      <w:r>
        <w:rPr>
          <w:szCs w:val="18"/>
        </w:rPr>
        <w:t>Geachte Voorzitter,</w:t>
      </w:r>
    </w:p>
    <w:p w:rsidR="00F8181F" w:rsidRDefault="00F8181F" w:rsidP="007A35BD">
      <w:pPr>
        <w:rPr>
          <w:szCs w:val="18"/>
        </w:rPr>
      </w:pPr>
    </w:p>
    <w:p w:rsidR="007A35BD" w:rsidRDefault="007A35BD" w:rsidP="007A35BD">
      <w:pPr>
        <w:rPr>
          <w:b/>
          <w:szCs w:val="18"/>
          <w:u w:val="single"/>
        </w:rPr>
      </w:pPr>
      <w:r>
        <w:rPr>
          <w:szCs w:val="18"/>
        </w:rPr>
        <w:t>Hierbij informeer ik uw Kamer over de ontwikkelingen over de pulsvisserij naar aanleiding van de uitkomst van de recente stemming in het Europees Parlement over de Verordening Technische Maatregelen. Het lid Geurts heeft hier om verzocht tijdens het ordedebat van 16 januari 2018.</w:t>
      </w:r>
    </w:p>
    <w:p w:rsidR="007A35BD" w:rsidRDefault="007A35BD" w:rsidP="007A35BD">
      <w:pPr>
        <w:rPr>
          <w:b/>
          <w:szCs w:val="18"/>
          <w:u w:val="single"/>
        </w:rPr>
      </w:pPr>
    </w:p>
    <w:p w:rsidR="007A35BD" w:rsidRPr="00E90209" w:rsidRDefault="007A35BD" w:rsidP="007A35BD">
      <w:pPr>
        <w:rPr>
          <w:b/>
          <w:szCs w:val="18"/>
        </w:rPr>
      </w:pPr>
      <w:r w:rsidRPr="00131C92">
        <w:rPr>
          <w:b/>
          <w:szCs w:val="18"/>
        </w:rPr>
        <w:t>Proces Verordening Technische Maatregelen</w:t>
      </w:r>
    </w:p>
    <w:p w:rsidR="007A35BD" w:rsidRDefault="007A35BD" w:rsidP="007A35BD">
      <w:pPr>
        <w:rPr>
          <w:szCs w:val="18"/>
        </w:rPr>
      </w:pPr>
      <w:r>
        <w:rPr>
          <w:szCs w:val="18"/>
        </w:rPr>
        <w:t xml:space="preserve">Het voorstel van de Europese Commissie voor een nieuwe Verordening Technische Maatregelen biedt ruimte voor de pulsvisserij. De introductie van de mogelijkheid van pulsvisserij was mede ingegeven door de positieve </w:t>
      </w:r>
      <w:r w:rsidRPr="00F973CC">
        <w:rPr>
          <w:szCs w:val="18"/>
        </w:rPr>
        <w:t>resultaten van de pulsvisserij in Nederland. De Raad van Visserijministers heeft 11 mei 2017 in</w:t>
      </w:r>
      <w:r>
        <w:rPr>
          <w:szCs w:val="18"/>
        </w:rPr>
        <w:t xml:space="preserve"> de Algemene Oriëntatie over dit voorstel echter ingezet op een beperking van de pulsvisserij tot 5% van de boomkorvloot, ondanks stevig en uitgesproken verzet van Nederland. In </w:t>
      </w:r>
      <w:r w:rsidRPr="00F973CC">
        <w:rPr>
          <w:szCs w:val="18"/>
        </w:rPr>
        <w:t>afstemming met uw Kamer heeft Nederland daarom tegen deze Algemene Oriëntatie gestemd</w:t>
      </w:r>
      <w:r>
        <w:rPr>
          <w:szCs w:val="18"/>
        </w:rPr>
        <w:t xml:space="preserve">. </w:t>
      </w:r>
      <w:r w:rsidRPr="00F973CC">
        <w:rPr>
          <w:szCs w:val="18"/>
        </w:rPr>
        <w:t xml:space="preserve">In de stemming van deze Algemene Oriëntatie stemden Nederland en Denemarken tegen. Voor Denemarken ging het </w:t>
      </w:r>
      <w:r>
        <w:rPr>
          <w:szCs w:val="18"/>
        </w:rPr>
        <w:t xml:space="preserve">hier </w:t>
      </w:r>
      <w:r w:rsidRPr="00F973CC">
        <w:rPr>
          <w:szCs w:val="18"/>
        </w:rPr>
        <w:t xml:space="preserve">echter niet om de pulsvisserij, maar om andere redenen. </w:t>
      </w:r>
    </w:p>
    <w:p w:rsidR="007A35BD" w:rsidRDefault="007A35BD" w:rsidP="007A35BD">
      <w:pPr>
        <w:rPr>
          <w:szCs w:val="18"/>
        </w:rPr>
      </w:pPr>
    </w:p>
    <w:p w:rsidR="007A35BD" w:rsidRPr="00F973CC" w:rsidRDefault="007A35BD" w:rsidP="007A35BD">
      <w:pPr>
        <w:rPr>
          <w:szCs w:val="18"/>
        </w:rPr>
      </w:pPr>
      <w:r>
        <w:rPr>
          <w:szCs w:val="18"/>
        </w:rPr>
        <w:t>Na deze besluitvorming in de Raad kwam ook de behandeling in het Europees Parlement van de voorgestelde Verordening op gang</w:t>
      </w:r>
      <w:r w:rsidRPr="00F973CC">
        <w:rPr>
          <w:szCs w:val="18"/>
        </w:rPr>
        <w:t xml:space="preserve">. Nederland heeft daarbij intensief contact onderhouden met diverse leden van het Europees </w:t>
      </w:r>
      <w:r>
        <w:rPr>
          <w:szCs w:val="18"/>
        </w:rPr>
        <w:t>Parlement e</w:t>
      </w:r>
      <w:r w:rsidRPr="00F973CC">
        <w:rPr>
          <w:szCs w:val="18"/>
        </w:rPr>
        <w:t>n ook met andere sleutelfiguren in dit wetgevingsproces.</w:t>
      </w:r>
    </w:p>
    <w:p w:rsidR="007A35BD" w:rsidRDefault="007A35BD" w:rsidP="007A35BD">
      <w:pPr>
        <w:rPr>
          <w:szCs w:val="18"/>
        </w:rPr>
      </w:pPr>
      <w:r w:rsidRPr="00F973CC">
        <w:rPr>
          <w:szCs w:val="18"/>
        </w:rPr>
        <w:t>In het Europees Parlement is op 21 november 2017 in het visserijcomité een compromisamendement aangenomen waarbij de pulsvisserij werd</w:t>
      </w:r>
      <w:r>
        <w:rPr>
          <w:szCs w:val="18"/>
        </w:rPr>
        <w:t xml:space="preserve"> beperkt tot 5% van de boomkorvloot totdat uit meerjarig onderzoek zou blijken dat er geen significante negatieve effecten optreden. Na een regionaal proces zou dan de pulsvisserij breed kunnen worden toegelaten. Gezien het al lopende meerjarige onderzoek en het vertrouwen dat hieruit goede resultaten naar voren zouden komen, kon dit vanuit Nederlands perspectief gezien worden als een aanvaardbaar amendement.</w:t>
      </w:r>
    </w:p>
    <w:p w:rsidR="007A35BD" w:rsidRDefault="007A35BD" w:rsidP="007A35BD">
      <w:pPr>
        <w:rPr>
          <w:szCs w:val="18"/>
        </w:rPr>
      </w:pPr>
    </w:p>
    <w:p w:rsidR="007A35BD" w:rsidRDefault="007A35BD" w:rsidP="007A35BD">
      <w:pPr>
        <w:rPr>
          <w:szCs w:val="18"/>
        </w:rPr>
      </w:pPr>
      <w:r>
        <w:rPr>
          <w:szCs w:val="18"/>
        </w:rPr>
        <w:t>Hierna is een zeer stevige anti-</w:t>
      </w:r>
      <w:proofErr w:type="spellStart"/>
      <w:r>
        <w:rPr>
          <w:szCs w:val="18"/>
        </w:rPr>
        <w:t>pulscampagne</w:t>
      </w:r>
      <w:proofErr w:type="spellEnd"/>
      <w:r>
        <w:rPr>
          <w:szCs w:val="18"/>
        </w:rPr>
        <w:t xml:space="preserve"> op gang gekomen. Deze campagne werd met name geïnitieerd en georkestreerd door Franse natuurorganisaties en visserijvertegenwoordigers. Door deze campagne is de weerstand in het Europees Parlement gegroeid. Ook werden de belangentegenstellingen tussen de vissers onderling en tussen de </w:t>
      </w:r>
      <w:r w:rsidRPr="000E725E">
        <w:rPr>
          <w:szCs w:val="18"/>
        </w:rPr>
        <w:t>visserijbelangen</w:t>
      </w:r>
      <w:r>
        <w:rPr>
          <w:szCs w:val="18"/>
        </w:rPr>
        <w:t xml:space="preserve"> en milieubelangen uitvergroot. </w:t>
      </w:r>
      <w:r>
        <w:rPr>
          <w:szCs w:val="18"/>
        </w:rPr>
        <w:lastRenderedPageBreak/>
        <w:t xml:space="preserve">Nederlandse leden van het Europees Parlement hebben van hun kant steeds wetenschappelijke en feitelijke </w:t>
      </w:r>
      <w:r w:rsidRPr="000E725E">
        <w:rPr>
          <w:szCs w:val="18"/>
        </w:rPr>
        <w:t>informatie</w:t>
      </w:r>
      <w:r>
        <w:rPr>
          <w:szCs w:val="18"/>
        </w:rPr>
        <w:t xml:space="preserve"> over de pulsvisserij naar voren gebracht. Deze feitelijke informatie kwam voort uit het lopende onderzoek en belichtte de voordelen van de pulstechniek voor milieu, natuur en visserij. Ik wil hierbij benadrukken dat de sector hierbij een zeer belangrijke rol heeft gespeeld en een absoluut uiterste inspanning heeft gedaan om het tij ten goede te keren. De Nederlandse overheid heeft met name via onze Permanente Vertegenwoordiging van Nederland in Brussel ook actief bijgedragen aan een eerlijk en transparant beeld van de pulsvisserij. Ook hebben wetenschappers verbonden aan het </w:t>
      </w:r>
      <w:proofErr w:type="spellStart"/>
      <w:r>
        <w:rPr>
          <w:szCs w:val="18"/>
        </w:rPr>
        <w:t>pulsonderzoek</w:t>
      </w:r>
      <w:proofErr w:type="spellEnd"/>
      <w:r>
        <w:rPr>
          <w:szCs w:val="18"/>
        </w:rPr>
        <w:t xml:space="preserve"> hun inbreng gegeven. </w:t>
      </w:r>
    </w:p>
    <w:p w:rsidR="007A35BD" w:rsidRDefault="007A35BD" w:rsidP="007A35BD">
      <w:pPr>
        <w:rPr>
          <w:szCs w:val="18"/>
        </w:rPr>
      </w:pPr>
    </w:p>
    <w:p w:rsidR="007A35BD" w:rsidRDefault="007A35BD" w:rsidP="007A35BD">
      <w:pPr>
        <w:rPr>
          <w:szCs w:val="18"/>
        </w:rPr>
      </w:pPr>
      <w:r>
        <w:rPr>
          <w:szCs w:val="18"/>
        </w:rPr>
        <w:t>Na de stemming in het visserijcomité van het Europees Parlement zijn nieuwe amendementen op tafel gekomen, waaronder amendementen om de pulsvisserij totaal te verbieden. Deze amendementen bieden ook geen ruimte voor verder onderzoek en nadere besluitvorming. Deze amendementen met een totaalverbod op pulsvisserij zijn op 16 januari jl. aangenomen in de plenaire zitting van het Europees Parlement.</w:t>
      </w:r>
    </w:p>
    <w:p w:rsidR="007A35BD" w:rsidRDefault="007A35BD" w:rsidP="007A35BD">
      <w:pPr>
        <w:rPr>
          <w:szCs w:val="18"/>
        </w:rPr>
      </w:pPr>
    </w:p>
    <w:p w:rsidR="007A35BD" w:rsidRDefault="007A35BD" w:rsidP="007A35BD">
      <w:pPr>
        <w:rPr>
          <w:szCs w:val="18"/>
        </w:rPr>
      </w:pPr>
      <w:r>
        <w:rPr>
          <w:szCs w:val="18"/>
        </w:rPr>
        <w:t>Het voorstel voor een Verordening komt nu, samen met het Rapport van het Europees Parlement met de aangenomen amendementen en met de Algemene Oriëntatie van de Raad, ter tafel in trilogen tussen de Commissie, de Raad en het Europees Parlement. Deze trilogen zijn er op gericht een compromis te vinden tussen de standpunten van de drie instellingen. Een bereikt compromis zal ter finale goedkeuring aan zowel de Raad als het Europees Parlement worden voorgelegd, en ook de Europese Commissie zal zich moeten kunnen vinden in het eindresultaat.</w:t>
      </w:r>
    </w:p>
    <w:p w:rsidR="007A35BD" w:rsidRDefault="007A35BD" w:rsidP="007A35BD">
      <w:pPr>
        <w:rPr>
          <w:szCs w:val="18"/>
        </w:rPr>
      </w:pPr>
    </w:p>
    <w:p w:rsidR="007A35BD" w:rsidRDefault="007A35BD" w:rsidP="007A35BD">
      <w:pPr>
        <w:rPr>
          <w:szCs w:val="18"/>
        </w:rPr>
      </w:pPr>
      <w:r>
        <w:rPr>
          <w:szCs w:val="18"/>
        </w:rPr>
        <w:t>Tijdens dit besluitvormingsproces zal ik het uiterste doen om voor de pulsvisserij een zo positief mogelijk resultaat te behalen. Ik realiseer me dat dit een zware opgave wordt. Opgemerkt moet worden dat er naast de pulsvisserij nog andere onderwerpen een plek hebben in deze Verordening waarover een compromis moet worden bereikt. Ook dat maakt het proces onvoorspelbaar.</w:t>
      </w:r>
    </w:p>
    <w:p w:rsidR="007A35BD" w:rsidRDefault="007A35BD" w:rsidP="007A35BD">
      <w:pPr>
        <w:rPr>
          <w:b/>
          <w:szCs w:val="18"/>
        </w:rPr>
      </w:pPr>
    </w:p>
    <w:p w:rsidR="007A35BD" w:rsidRPr="00131C92" w:rsidRDefault="007A35BD" w:rsidP="007A35BD">
      <w:pPr>
        <w:rPr>
          <w:b/>
          <w:szCs w:val="18"/>
        </w:rPr>
      </w:pPr>
      <w:r w:rsidRPr="00131C92">
        <w:rPr>
          <w:b/>
          <w:szCs w:val="18"/>
        </w:rPr>
        <w:t xml:space="preserve">Toekomst </w:t>
      </w:r>
      <w:proofErr w:type="spellStart"/>
      <w:r w:rsidRPr="00131C92">
        <w:rPr>
          <w:b/>
          <w:szCs w:val="18"/>
        </w:rPr>
        <w:t>pulstoestemmingen</w:t>
      </w:r>
      <w:proofErr w:type="spellEnd"/>
    </w:p>
    <w:p w:rsidR="007A35BD" w:rsidRPr="0038518E" w:rsidRDefault="007A35BD" w:rsidP="007A35BD">
      <w:r>
        <w:rPr>
          <w:szCs w:val="18"/>
        </w:rPr>
        <w:t xml:space="preserve">Zolang de </w:t>
      </w:r>
      <w:r w:rsidR="00C87ECF">
        <w:rPr>
          <w:szCs w:val="18"/>
        </w:rPr>
        <w:t>nieuwe</w:t>
      </w:r>
      <w:r>
        <w:rPr>
          <w:szCs w:val="18"/>
        </w:rPr>
        <w:t xml:space="preserve"> Verordening Technische Maatregelen niet in werking is getreden verandert er niets voor de huidige </w:t>
      </w:r>
      <w:proofErr w:type="spellStart"/>
      <w:r>
        <w:rPr>
          <w:szCs w:val="18"/>
        </w:rPr>
        <w:t>pulstoestemmingen</w:t>
      </w:r>
      <w:proofErr w:type="spellEnd"/>
      <w:r>
        <w:rPr>
          <w:szCs w:val="18"/>
        </w:rPr>
        <w:t xml:space="preserve">. Er zijn 84 </w:t>
      </w:r>
      <w:proofErr w:type="spellStart"/>
      <w:r>
        <w:rPr>
          <w:szCs w:val="18"/>
        </w:rPr>
        <w:t>pulstoestemmingen</w:t>
      </w:r>
      <w:proofErr w:type="spellEnd"/>
      <w:r>
        <w:rPr>
          <w:szCs w:val="18"/>
        </w:rPr>
        <w:t xml:space="preserve"> verstrekt, waarvan 79 operationeel, op basis van verschillende onderdelen van de Europese regelgeving. </w:t>
      </w:r>
      <w:r>
        <w:rPr>
          <w:szCs w:val="18"/>
        </w:rPr>
        <w:br/>
        <w:t xml:space="preserve">42 van de 84 toestemmingen zijn verstrekt in het kader van het brede </w:t>
      </w:r>
      <w:r w:rsidRPr="00DE52FC">
        <w:rPr>
          <w:szCs w:val="18"/>
        </w:rPr>
        <w:t xml:space="preserve">proefproject </w:t>
      </w:r>
      <w:r>
        <w:rPr>
          <w:szCs w:val="18"/>
        </w:rPr>
        <w:t xml:space="preserve">dat zich </w:t>
      </w:r>
      <w:r w:rsidRPr="00DE52FC">
        <w:rPr>
          <w:szCs w:val="18"/>
        </w:rPr>
        <w:t xml:space="preserve">richt op het faciliteren van de invoering van </w:t>
      </w:r>
      <w:r>
        <w:rPr>
          <w:szCs w:val="18"/>
        </w:rPr>
        <w:t xml:space="preserve">de aanlandplicht, waarover u bij brieven van 3 februari en 17 februari 2014 door de toenmalige </w:t>
      </w:r>
      <w:r w:rsidR="00F8181F">
        <w:rPr>
          <w:szCs w:val="18"/>
        </w:rPr>
        <w:t>s</w:t>
      </w:r>
      <w:r>
        <w:rPr>
          <w:szCs w:val="18"/>
        </w:rPr>
        <w:t xml:space="preserve">taatssecretaris van Economische Zaken bent geïnformeerd </w:t>
      </w:r>
      <w:r w:rsidRPr="00DE52FC">
        <w:rPr>
          <w:szCs w:val="18"/>
        </w:rPr>
        <w:t xml:space="preserve">(Kamerstuk 32 201, </w:t>
      </w:r>
      <w:proofErr w:type="spellStart"/>
      <w:r w:rsidRPr="00DE52FC">
        <w:rPr>
          <w:szCs w:val="18"/>
        </w:rPr>
        <w:t>nr</w:t>
      </w:r>
      <w:r>
        <w:rPr>
          <w:szCs w:val="18"/>
        </w:rPr>
        <w:t>s</w:t>
      </w:r>
      <w:proofErr w:type="spellEnd"/>
      <w:r w:rsidRPr="00DE52FC">
        <w:rPr>
          <w:szCs w:val="18"/>
        </w:rPr>
        <w:t>. 68</w:t>
      </w:r>
      <w:r>
        <w:rPr>
          <w:szCs w:val="18"/>
        </w:rPr>
        <w:t xml:space="preserve"> en 69</w:t>
      </w:r>
      <w:r w:rsidRPr="00DE52FC">
        <w:rPr>
          <w:szCs w:val="18"/>
        </w:rPr>
        <w:t>)</w:t>
      </w:r>
      <w:r>
        <w:rPr>
          <w:szCs w:val="18"/>
        </w:rPr>
        <w:t>.</w:t>
      </w:r>
      <w:r w:rsidRPr="00DE52FC">
        <w:rPr>
          <w:szCs w:val="18"/>
        </w:rPr>
        <w:t xml:space="preserve"> </w:t>
      </w:r>
      <w:r w:rsidRPr="0038518E">
        <w:t xml:space="preserve">Het proefproject is conform de voorschriften aan de Europese Commissie </w:t>
      </w:r>
      <w:proofErr w:type="spellStart"/>
      <w:r w:rsidRPr="0038518E">
        <w:t>genotificieerd</w:t>
      </w:r>
      <w:proofErr w:type="spellEnd"/>
      <w:r w:rsidRPr="0038518E">
        <w:t xml:space="preserve">. Dit project en deze toestemmingen lopen medio 2019 af, dit verschilt per vaartuig afhankelijk van de exacte datum van uitgifte. Deze datum is uitdrukkelijk vastgelegd in de toestemming van de visserman. Indien </w:t>
      </w:r>
      <w:r w:rsidRPr="0038518E">
        <w:lastRenderedPageBreak/>
        <w:t xml:space="preserve">niet tijdig Europese regelgeving in werking is getreden waarmee de pulsvisserij wordt toegestaan lijkt verlenging van deze toestemmingen niet mogelijk. </w:t>
      </w:r>
    </w:p>
    <w:p w:rsidR="007A35BD" w:rsidRPr="000E725E" w:rsidRDefault="007A35BD" w:rsidP="007A35BD">
      <w:pPr>
        <w:rPr>
          <w:szCs w:val="18"/>
        </w:rPr>
      </w:pPr>
    </w:p>
    <w:p w:rsidR="00EF6EA2" w:rsidRDefault="007A35BD" w:rsidP="007A35BD">
      <w:r w:rsidRPr="0038518E">
        <w:t xml:space="preserve">De overige 42 toestemmingen zijn op basis van de huidige Verordening Technische Maatregelen verleend voor onbepaalde tijd. Of na </w:t>
      </w:r>
      <w:r>
        <w:t>het</w:t>
      </w:r>
      <w:r w:rsidRPr="0038518E">
        <w:t xml:space="preserve"> inwerkingtreden van de nieuwe Verordening Technische Maatregelen deze (en andere) toestemmingen kunnen worden voortgezet hangt af van de uitkomst van het lopende wetgevingsproces. </w:t>
      </w:r>
    </w:p>
    <w:p w:rsidR="00EF6EA2" w:rsidRDefault="00EF6EA2" w:rsidP="007A35BD"/>
    <w:p w:rsidR="007A35BD" w:rsidRPr="00131C92" w:rsidRDefault="007A35BD" w:rsidP="007A35BD">
      <w:pPr>
        <w:rPr>
          <w:b/>
          <w:szCs w:val="18"/>
        </w:rPr>
      </w:pPr>
      <w:proofErr w:type="spellStart"/>
      <w:r w:rsidRPr="00131C92">
        <w:rPr>
          <w:b/>
          <w:szCs w:val="18"/>
        </w:rPr>
        <w:t>Sociaal-economische</w:t>
      </w:r>
      <w:proofErr w:type="spellEnd"/>
      <w:r w:rsidRPr="00131C92">
        <w:rPr>
          <w:b/>
          <w:szCs w:val="18"/>
        </w:rPr>
        <w:t xml:space="preserve"> gevolgen van beëindiging van de pulsvisserij</w:t>
      </w:r>
    </w:p>
    <w:p w:rsidR="007A35BD" w:rsidRPr="001F1A49" w:rsidRDefault="007A35BD" w:rsidP="007A35BD">
      <w:pPr>
        <w:rPr>
          <w:szCs w:val="18"/>
        </w:rPr>
      </w:pPr>
      <w:r w:rsidRPr="001F1A49">
        <w:rPr>
          <w:szCs w:val="18"/>
        </w:rPr>
        <w:t xml:space="preserve">Ik wil voorop stellen dat er na de genoemde stemming in het Europees Parlement geen direct verbod van kracht wordt op de pulsvisserij. Zoals in het voorgaande aangegeven moet eerst in de </w:t>
      </w:r>
      <w:proofErr w:type="spellStart"/>
      <w:r w:rsidRPr="001F1A49">
        <w:rPr>
          <w:szCs w:val="18"/>
        </w:rPr>
        <w:t>triloog</w:t>
      </w:r>
      <w:proofErr w:type="spellEnd"/>
      <w:r w:rsidRPr="001F1A49">
        <w:rPr>
          <w:szCs w:val="18"/>
        </w:rPr>
        <w:t xml:space="preserve"> een compromis worden gevonden voor de Verordening Technische Maatregelen en moet deze Verordening in werking treden.</w:t>
      </w:r>
    </w:p>
    <w:p w:rsidR="007A35BD" w:rsidRDefault="007A35BD" w:rsidP="007A35BD">
      <w:pPr>
        <w:rPr>
          <w:szCs w:val="18"/>
        </w:rPr>
      </w:pPr>
      <w:r w:rsidRPr="001F1A49">
        <w:rPr>
          <w:szCs w:val="18"/>
        </w:rPr>
        <w:t xml:space="preserve">Ik heb groot begrip voor de zorgen van de sector over deze besluitvorming. Ik </w:t>
      </w:r>
      <w:r w:rsidR="00C12A42">
        <w:rPr>
          <w:szCs w:val="18"/>
        </w:rPr>
        <w:t>heb op maandag 22 januari hierover uitgebreid gesproken met de visserijorganisaties en zal ook in de komende maanden nauw contact met hen houden over het nu lopende wetgevingsproces</w:t>
      </w:r>
      <w:r w:rsidRPr="001F1A49">
        <w:rPr>
          <w:szCs w:val="18"/>
        </w:rPr>
        <w:t xml:space="preserve">. </w:t>
      </w:r>
    </w:p>
    <w:p w:rsidR="00EF6EA2" w:rsidRDefault="00EF6EA2" w:rsidP="007A35BD">
      <w:pPr>
        <w:rPr>
          <w:szCs w:val="18"/>
        </w:rPr>
      </w:pPr>
    </w:p>
    <w:p w:rsidR="007A35BD" w:rsidRPr="00836376" w:rsidRDefault="007A35BD" w:rsidP="007A35BD">
      <w:pPr>
        <w:rPr>
          <w:szCs w:val="18"/>
        </w:rPr>
      </w:pPr>
      <w:r>
        <w:rPr>
          <w:szCs w:val="18"/>
        </w:rPr>
        <w:t xml:space="preserve">Momenteel zijn 84 </w:t>
      </w:r>
      <w:proofErr w:type="spellStart"/>
      <w:r>
        <w:rPr>
          <w:szCs w:val="18"/>
        </w:rPr>
        <w:t>pulstoestemmingen</w:t>
      </w:r>
      <w:proofErr w:type="spellEnd"/>
      <w:r>
        <w:rPr>
          <w:szCs w:val="18"/>
        </w:rPr>
        <w:t xml:space="preserve"> verstrekt, waarvan er zoals hiervoor aangegeven 79 operationeel zijn. Het betreft bijna 30% van de huidige totale boomkorvloot. Dit percentage varieert sterk per haven. Deze </w:t>
      </w:r>
      <w:proofErr w:type="spellStart"/>
      <w:r>
        <w:rPr>
          <w:szCs w:val="18"/>
        </w:rPr>
        <w:t>pulskottervloot</w:t>
      </w:r>
      <w:proofErr w:type="spellEnd"/>
      <w:r>
        <w:rPr>
          <w:szCs w:val="18"/>
        </w:rPr>
        <w:t xml:space="preserve"> heeft 5 à 600 opvarenden, wat overeenkomt met ca 40% van de totale Nederlandse kottervloot. De </w:t>
      </w:r>
      <w:proofErr w:type="spellStart"/>
      <w:r>
        <w:rPr>
          <w:szCs w:val="18"/>
        </w:rPr>
        <w:t>pulskotters</w:t>
      </w:r>
      <w:proofErr w:type="spellEnd"/>
      <w:r>
        <w:rPr>
          <w:szCs w:val="18"/>
        </w:rPr>
        <w:t xml:space="preserve"> zijn vooral gericht op de tongvangst. Ca 75% van de door Nederlandse kotters gevangen tong wordt gevangen door </w:t>
      </w:r>
      <w:proofErr w:type="spellStart"/>
      <w:r>
        <w:rPr>
          <w:szCs w:val="18"/>
        </w:rPr>
        <w:t>pulskotters</w:t>
      </w:r>
      <w:proofErr w:type="spellEnd"/>
      <w:r>
        <w:rPr>
          <w:szCs w:val="18"/>
        </w:rPr>
        <w:t xml:space="preserve">. Voor schol ligt dit op ca 30%. De totale waarde van door </w:t>
      </w:r>
      <w:proofErr w:type="spellStart"/>
      <w:r>
        <w:rPr>
          <w:szCs w:val="18"/>
        </w:rPr>
        <w:t>pulskotters</w:t>
      </w:r>
      <w:proofErr w:type="spellEnd"/>
      <w:r>
        <w:rPr>
          <w:szCs w:val="18"/>
        </w:rPr>
        <w:t xml:space="preserve"> aangevoerd vis bedraagt ca 110 miljoen euro, dit is ruim 30% van de aanvoer door de totale kottervloot. Als pulsvisserij wordt verboden zullen de kotters met een pulstuig moeten omschakelen naar een ander tuig. Teruggaan naar de traditionele boomkor zal investeringen vereisen en gepaard gaan met hogere kosten. Het brandstofverbruik zal ongeveer verdubbelen. Tevens zal de impact op de zeebodem veel groter worden.</w:t>
      </w:r>
    </w:p>
    <w:p w:rsidR="007A35BD" w:rsidRDefault="007A35BD" w:rsidP="007A35BD">
      <w:pPr>
        <w:rPr>
          <w:szCs w:val="18"/>
        </w:rPr>
      </w:pPr>
    </w:p>
    <w:p w:rsidR="00AC16C7" w:rsidRDefault="00AC16C7" w:rsidP="007A35BD">
      <w:pPr>
        <w:rPr>
          <w:szCs w:val="18"/>
        </w:rPr>
      </w:pPr>
    </w:p>
    <w:p w:rsidR="00AC16C7" w:rsidRDefault="00AC16C7" w:rsidP="007A35BD">
      <w:pPr>
        <w:rPr>
          <w:szCs w:val="18"/>
        </w:rPr>
      </w:pPr>
    </w:p>
    <w:p w:rsidR="00AC16C7" w:rsidRDefault="00AC16C7" w:rsidP="007A35BD">
      <w:pPr>
        <w:rPr>
          <w:szCs w:val="18"/>
        </w:rPr>
      </w:pPr>
    </w:p>
    <w:p w:rsidR="00AC16C7" w:rsidRPr="007426AA" w:rsidRDefault="00AC16C7" w:rsidP="007A35BD">
      <w:pPr>
        <w:rPr>
          <w:szCs w:val="18"/>
        </w:rPr>
      </w:pPr>
    </w:p>
    <w:p w:rsidR="00A50CF6" w:rsidRDefault="00A50CF6" w:rsidP="00576192"/>
    <w:p w:rsidR="00F8181F" w:rsidRDefault="00F8181F" w:rsidP="00576192">
      <w:r>
        <w:t>Carola Schouten</w:t>
      </w:r>
    </w:p>
    <w:p w:rsidR="00F8181F" w:rsidRPr="00576192" w:rsidRDefault="00F8181F" w:rsidP="00576192">
      <w:r>
        <w:t>Minister van Landbouw, Natuur en Voedselkwaliteit</w:t>
      </w:r>
    </w:p>
    <w:sectPr w:rsidR="00F8181F" w:rsidRPr="00576192" w:rsidSect="00D604B3">
      <w:headerReference w:type="even" r:id="rId11"/>
      <w:headerReference w:type="default" r:id="rId12"/>
      <w:footerReference w:type="even" r:id="rId13"/>
      <w:footerReference w:type="default" r:id="rId14"/>
      <w:headerReference w:type="first" r:id="rId15"/>
      <w:footerReference w:type="first" r:id="rId16"/>
      <w:pgSz w:w="11906" w:h="16838" w:code="9"/>
      <w:pgMar w:top="2398" w:right="2818" w:bottom="1077" w:left="1559" w:header="2398" w:footer="561" w:gutter="0"/>
      <w:paperSrc w:first="26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B2A" w:rsidRDefault="00267B2A">
      <w:r>
        <w:separator/>
      </w:r>
    </w:p>
    <w:p w:rsidR="00267B2A" w:rsidRDefault="00267B2A"/>
  </w:endnote>
  <w:endnote w:type="continuationSeparator" w:id="0">
    <w:p w:rsidR="00267B2A" w:rsidRDefault="00267B2A">
      <w:r>
        <w:continuationSeparator/>
      </w:r>
    </w:p>
    <w:p w:rsidR="00267B2A" w:rsidRDefault="00267B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E3D" w:rsidRDefault="003B5E3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527BD4" w:rsidTr="00CA6A25">
      <w:trPr>
        <w:trHeight w:hRule="exact" w:val="240"/>
      </w:trPr>
      <w:tc>
        <w:tcPr>
          <w:tcW w:w="7601" w:type="dxa"/>
          <w:shd w:val="clear" w:color="auto" w:fill="auto"/>
        </w:tcPr>
        <w:p w:rsidR="00527BD4" w:rsidRDefault="00527BD4" w:rsidP="003F1F6B">
          <w:pPr>
            <w:pStyle w:val="Huisstijl-Rubricering"/>
            <w:rPr>
              <w:noProof w:val="0"/>
            </w:rPr>
          </w:pPr>
        </w:p>
      </w:tc>
      <w:tc>
        <w:tcPr>
          <w:tcW w:w="2156" w:type="dxa"/>
        </w:tcPr>
        <w:p w:rsidR="00527BD4" w:rsidRPr="00645414" w:rsidRDefault="00267B2A" w:rsidP="00267B2A">
          <w:pPr>
            <w:pStyle w:val="Huisstijl-Paginanummering"/>
            <w:rPr>
              <w:noProof w:val="0"/>
            </w:rPr>
          </w:pPr>
          <w:r>
            <w:rPr>
              <w:noProof w:val="0"/>
            </w:rPr>
            <w:t>Pagina</w:t>
          </w:r>
          <w:r w:rsidR="00527BD4" w:rsidRPr="00645414">
            <w:rPr>
              <w:noProof w:val="0"/>
            </w:rPr>
            <w:t xml:space="preserve"> </w:t>
          </w:r>
          <w:r w:rsidR="00527BD4" w:rsidRPr="00645414">
            <w:rPr>
              <w:noProof w:val="0"/>
            </w:rPr>
            <w:fldChar w:fldCharType="begin"/>
          </w:r>
          <w:r w:rsidR="00527BD4" w:rsidRPr="00645414">
            <w:rPr>
              <w:noProof w:val="0"/>
            </w:rPr>
            <w:instrText xml:space="preserve"> PAGE   \* MERGEFORMAT </w:instrText>
          </w:r>
          <w:r w:rsidR="00527BD4" w:rsidRPr="00645414">
            <w:rPr>
              <w:noProof w:val="0"/>
            </w:rPr>
            <w:fldChar w:fldCharType="separate"/>
          </w:r>
          <w:r w:rsidR="00651E81">
            <w:t>3</w:t>
          </w:r>
          <w:r w:rsidR="00527BD4" w:rsidRPr="00645414">
            <w:rPr>
              <w:noProof w:val="0"/>
            </w:rPr>
            <w:fldChar w:fldCharType="end"/>
          </w:r>
          <w:r w:rsidR="00527BD4" w:rsidRPr="00645414">
            <w:rPr>
              <w:noProof w:val="0"/>
            </w:rPr>
            <w:t xml:space="preserve"> </w:t>
          </w:r>
          <w:r>
            <w:rPr>
              <w:noProof w:val="0"/>
            </w:rPr>
            <w:t>van</w:t>
          </w:r>
          <w:r w:rsidR="00527BD4" w:rsidRPr="00645414">
            <w:rPr>
              <w:noProof w:val="0"/>
            </w:rPr>
            <w:t xml:space="preserve"> </w:t>
          </w:r>
          <w:r w:rsidR="00D75078">
            <w:rPr>
              <w:noProof w:val="0"/>
            </w:rPr>
            <w:fldChar w:fldCharType="begin"/>
          </w:r>
          <w:r w:rsidR="00D75078">
            <w:rPr>
              <w:noProof w:val="0"/>
            </w:rPr>
            <w:instrText xml:space="preserve"> SECTIONPAGES   \* MERGEFORMAT </w:instrText>
          </w:r>
          <w:r w:rsidR="00D75078">
            <w:rPr>
              <w:noProof w:val="0"/>
            </w:rPr>
            <w:fldChar w:fldCharType="separate"/>
          </w:r>
          <w:r w:rsidR="00651E81">
            <w:t>3</w:t>
          </w:r>
          <w:r w:rsidR="00D75078">
            <w:rPr>
              <w:noProof w:val="0"/>
            </w:rPr>
            <w:fldChar w:fldCharType="end"/>
          </w:r>
        </w:p>
      </w:tc>
    </w:tr>
  </w:tbl>
  <w:p w:rsidR="00527BD4" w:rsidRPr="00BC3B53" w:rsidRDefault="00527BD4"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527BD4" w:rsidTr="00CA6A25">
      <w:trPr>
        <w:trHeight w:hRule="exact" w:val="240"/>
      </w:trPr>
      <w:tc>
        <w:tcPr>
          <w:tcW w:w="7601" w:type="dxa"/>
          <w:shd w:val="clear" w:color="auto" w:fill="auto"/>
        </w:tcPr>
        <w:p w:rsidR="00527BD4" w:rsidRDefault="00527BD4" w:rsidP="008C356D">
          <w:pPr>
            <w:pStyle w:val="Huisstijl-Rubricering"/>
            <w:rPr>
              <w:noProof w:val="0"/>
            </w:rPr>
          </w:pPr>
        </w:p>
      </w:tc>
      <w:tc>
        <w:tcPr>
          <w:tcW w:w="2170" w:type="dxa"/>
        </w:tcPr>
        <w:p w:rsidR="00527BD4" w:rsidRPr="00ED539E" w:rsidRDefault="00267B2A" w:rsidP="00267B2A">
          <w:pPr>
            <w:pStyle w:val="Huisstijl-Paginanummering"/>
            <w:rPr>
              <w:noProof w:val="0"/>
            </w:rPr>
          </w:pPr>
          <w:r>
            <w:rPr>
              <w:noProof w:val="0"/>
            </w:rPr>
            <w:t>Pagina</w:t>
          </w:r>
          <w:r w:rsidR="00527BD4" w:rsidRPr="00645414">
            <w:rPr>
              <w:noProof w:val="0"/>
            </w:rPr>
            <w:t xml:space="preserve"> </w:t>
          </w:r>
          <w:r w:rsidR="00527BD4" w:rsidRPr="00645414">
            <w:rPr>
              <w:noProof w:val="0"/>
            </w:rPr>
            <w:fldChar w:fldCharType="begin"/>
          </w:r>
          <w:r w:rsidR="00527BD4" w:rsidRPr="00645414">
            <w:rPr>
              <w:noProof w:val="0"/>
            </w:rPr>
            <w:instrText xml:space="preserve"> PAGE   \* MERGEFORMAT </w:instrText>
          </w:r>
          <w:r w:rsidR="00527BD4" w:rsidRPr="00645414">
            <w:rPr>
              <w:noProof w:val="0"/>
            </w:rPr>
            <w:fldChar w:fldCharType="separate"/>
          </w:r>
          <w:r w:rsidR="00651E81">
            <w:t>1</w:t>
          </w:r>
          <w:r w:rsidR="00527BD4" w:rsidRPr="00645414">
            <w:rPr>
              <w:noProof w:val="0"/>
            </w:rPr>
            <w:fldChar w:fldCharType="end"/>
          </w:r>
          <w:r w:rsidR="00527BD4" w:rsidRPr="00ED539E">
            <w:rPr>
              <w:rStyle w:val="Huisstijl-GegevenCharChar"/>
              <w:noProof w:val="0"/>
            </w:rPr>
            <w:t xml:space="preserve"> </w:t>
          </w:r>
          <w:r>
            <w:rPr>
              <w:noProof w:val="0"/>
            </w:rPr>
            <w:t>van</w:t>
          </w:r>
          <w:r w:rsidR="00527BD4" w:rsidRPr="00ED539E">
            <w:rPr>
              <w:noProof w:val="0"/>
            </w:rPr>
            <w:t xml:space="preserve"> </w:t>
          </w:r>
          <w:r w:rsidR="00D75078">
            <w:rPr>
              <w:noProof w:val="0"/>
            </w:rPr>
            <w:fldChar w:fldCharType="begin"/>
          </w:r>
          <w:r w:rsidR="00D75078">
            <w:rPr>
              <w:noProof w:val="0"/>
            </w:rPr>
            <w:instrText xml:space="preserve"> SECTIONPAGES   \* MERGEFORMAT </w:instrText>
          </w:r>
          <w:r w:rsidR="00D75078">
            <w:rPr>
              <w:noProof w:val="0"/>
            </w:rPr>
            <w:fldChar w:fldCharType="separate"/>
          </w:r>
          <w:r w:rsidR="00651E81">
            <w:t>3</w:t>
          </w:r>
          <w:r w:rsidR="00D75078">
            <w:rPr>
              <w:noProof w:val="0"/>
            </w:rPr>
            <w:fldChar w:fldCharType="end"/>
          </w:r>
        </w:p>
      </w:tc>
    </w:tr>
  </w:tbl>
  <w:p w:rsidR="00527BD4" w:rsidRPr="00BC3B53" w:rsidRDefault="00527BD4" w:rsidP="008C356D">
    <w:pPr>
      <w:pStyle w:val="Voettekst"/>
      <w:spacing w:line="240" w:lineRule="auto"/>
      <w:rPr>
        <w:sz w:val="2"/>
        <w:szCs w:val="2"/>
      </w:rPr>
    </w:pPr>
  </w:p>
  <w:p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B2A" w:rsidRDefault="00267B2A">
      <w:r>
        <w:separator/>
      </w:r>
    </w:p>
    <w:p w:rsidR="00267B2A" w:rsidRDefault="00267B2A"/>
  </w:footnote>
  <w:footnote w:type="continuationSeparator" w:id="0">
    <w:p w:rsidR="00267B2A" w:rsidRDefault="00267B2A">
      <w:r>
        <w:continuationSeparator/>
      </w:r>
    </w:p>
    <w:p w:rsidR="00267B2A" w:rsidRDefault="00267B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E3D" w:rsidRDefault="003B5E3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527BD4" w:rsidRPr="005819CE" w:rsidTr="00A50CF6">
      <w:tc>
        <w:tcPr>
          <w:tcW w:w="2156" w:type="dxa"/>
          <w:shd w:val="clear" w:color="auto" w:fill="auto"/>
        </w:tcPr>
        <w:p w:rsidR="00527BD4" w:rsidRPr="005819CE" w:rsidRDefault="00267B2A" w:rsidP="00267B2A">
          <w:pPr>
            <w:pStyle w:val="Huisstijl-Adres"/>
            <w:rPr>
              <w:noProof w:val="0"/>
            </w:rPr>
          </w:pPr>
          <w:r>
            <w:rPr>
              <w:b/>
              <w:noProof w:val="0"/>
            </w:rPr>
            <w:t>Directoraat-generaal Agro en Natuur</w:t>
          </w:r>
          <w:r w:rsidR="00527BD4" w:rsidRPr="005819CE">
            <w:rPr>
              <w:b/>
              <w:noProof w:val="0"/>
            </w:rPr>
            <w:br/>
          </w:r>
          <w:r>
            <w:rPr>
              <w:noProof w:val="0"/>
            </w:rPr>
            <w:t>Directie Europees Landbouw- en Visserijbeleid en Voedselzekerheid</w:t>
          </w:r>
        </w:p>
      </w:tc>
    </w:tr>
    <w:tr w:rsidR="00527BD4" w:rsidRPr="005819CE" w:rsidTr="00A50CF6">
      <w:trPr>
        <w:trHeight w:hRule="exact" w:val="200"/>
      </w:trPr>
      <w:tc>
        <w:tcPr>
          <w:tcW w:w="2156" w:type="dxa"/>
          <w:shd w:val="clear" w:color="auto" w:fill="auto"/>
        </w:tcPr>
        <w:p w:rsidR="00527BD4" w:rsidRPr="005819CE" w:rsidRDefault="00527BD4" w:rsidP="00A50CF6"/>
      </w:tc>
    </w:tr>
    <w:tr w:rsidR="00527BD4" w:rsidRPr="005819CE" w:rsidTr="00502512">
      <w:trPr>
        <w:trHeight w:hRule="exact" w:val="774"/>
      </w:trPr>
      <w:tc>
        <w:tcPr>
          <w:tcW w:w="2156" w:type="dxa"/>
          <w:shd w:val="clear" w:color="auto" w:fill="auto"/>
        </w:tcPr>
        <w:p w:rsidR="00527BD4" w:rsidRDefault="00267B2A" w:rsidP="00267B2A">
          <w:pPr>
            <w:pStyle w:val="Huisstijl-Kopje"/>
            <w:rPr>
              <w:noProof w:val="0"/>
            </w:rPr>
          </w:pPr>
          <w:r>
            <w:rPr>
              <w:noProof w:val="0"/>
            </w:rPr>
            <w:t>Ons kenmerk</w:t>
          </w:r>
        </w:p>
        <w:p w:rsidR="00502512" w:rsidRPr="00502512" w:rsidRDefault="00267B2A" w:rsidP="003A5290">
          <w:pPr>
            <w:pStyle w:val="Huisstijl-Kopje"/>
            <w:rPr>
              <w:b w:val="0"/>
              <w:noProof w:val="0"/>
            </w:rPr>
          </w:pPr>
          <w:r>
            <w:rPr>
              <w:b w:val="0"/>
              <w:noProof w:val="0"/>
            </w:rPr>
            <w:t>DGAN-ELVV</w:t>
          </w:r>
          <w:r w:rsidR="00502512" w:rsidRPr="00502512">
            <w:rPr>
              <w:b w:val="0"/>
              <w:noProof w:val="0"/>
            </w:rPr>
            <w:t xml:space="preserve"> / </w:t>
          </w:r>
          <w:r>
            <w:rPr>
              <w:b w:val="0"/>
              <w:noProof w:val="0"/>
            </w:rPr>
            <w:t>18010220</w:t>
          </w:r>
        </w:p>
        <w:p w:rsidR="00527BD4" w:rsidRPr="005819CE" w:rsidRDefault="00527BD4" w:rsidP="00361A56">
          <w:pPr>
            <w:pStyle w:val="Huisstijl-Kopje"/>
            <w:rPr>
              <w:noProof w:val="0"/>
            </w:rPr>
          </w:pPr>
        </w:p>
      </w:tc>
    </w:tr>
  </w:tbl>
  <w:p w:rsidR="00527BD4" w:rsidRDefault="00527BD4" w:rsidP="008C356D">
    <w:pPr>
      <w:pStyle w:val="Koptekst"/>
      <w:rPr>
        <w:rFonts w:cs="Verdana-Bold"/>
        <w:b/>
        <w:bCs/>
        <w:smallCaps/>
        <w:szCs w:val="18"/>
      </w:rPr>
    </w:pPr>
  </w:p>
  <w:tbl>
    <w:tblPr>
      <w:tblW w:w="7518" w:type="dxa"/>
      <w:tblLayout w:type="fixed"/>
      <w:tblCellMar>
        <w:left w:w="0" w:type="dxa"/>
        <w:right w:w="0" w:type="dxa"/>
      </w:tblCellMar>
      <w:tblLook w:val="0000" w:firstRow="0" w:lastRow="0" w:firstColumn="0" w:lastColumn="0" w:noHBand="0" w:noVBand="0"/>
    </w:tblPr>
    <w:tblGrid>
      <w:gridCol w:w="7518"/>
    </w:tblGrid>
    <w:tr w:rsidR="00527BD4" w:rsidRPr="00275984" w:rsidTr="00A50CF6">
      <w:trPr>
        <w:trHeight w:hRule="exact" w:val="400"/>
      </w:trPr>
      <w:tc>
        <w:tcPr>
          <w:tcW w:w="7380" w:type="dxa"/>
          <w:shd w:val="clear" w:color="auto" w:fill="auto"/>
        </w:tcPr>
        <w:p w:rsidR="00527BD4" w:rsidRPr="00275984" w:rsidRDefault="00527BD4" w:rsidP="00A50CF6">
          <w:pPr>
            <w:spacing w:line="240" w:lineRule="auto"/>
            <w:rPr>
              <w:sz w:val="12"/>
              <w:szCs w:val="12"/>
            </w:rPr>
          </w:pPr>
        </w:p>
      </w:tc>
    </w:tr>
  </w:tbl>
  <w:p w:rsidR="00527BD4" w:rsidRDefault="00527BD4" w:rsidP="008C356D"/>
  <w:p w:rsidR="00527BD4" w:rsidRPr="00740712" w:rsidRDefault="00527BD4" w:rsidP="008C356D"/>
  <w:p w:rsidR="00527BD4" w:rsidRPr="00217880" w:rsidRDefault="00527BD4" w:rsidP="008C356D">
    <w:pPr>
      <w:spacing w:line="0" w:lineRule="atLeast"/>
      <w:rPr>
        <w:sz w:val="2"/>
        <w:szCs w:val="2"/>
      </w:rPr>
    </w:pPr>
  </w:p>
  <w:p w:rsidR="00527BD4" w:rsidRDefault="00527BD4" w:rsidP="004F44C2">
    <w:pPr>
      <w:pStyle w:val="Koptekst"/>
      <w:rPr>
        <w:rFonts w:cs="Verdana-Bold"/>
        <w:b/>
        <w:bCs/>
        <w:smallCaps/>
        <w:szCs w:val="18"/>
      </w:rPr>
    </w:pPr>
  </w:p>
  <w:p w:rsidR="00527BD4" w:rsidRDefault="00527BD4" w:rsidP="004F44C2"/>
  <w:p w:rsidR="00527BD4" w:rsidRPr="00740712" w:rsidRDefault="00527BD4" w:rsidP="004F44C2"/>
  <w:p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737"/>
      <w:gridCol w:w="5156"/>
    </w:tblGrid>
    <w:tr w:rsidR="00527BD4" w:rsidTr="00751A6A">
      <w:trPr>
        <w:trHeight w:val="2636"/>
      </w:trPr>
      <w:tc>
        <w:tcPr>
          <w:tcW w:w="737" w:type="dxa"/>
          <w:shd w:val="clear" w:color="auto" w:fill="auto"/>
        </w:tcPr>
        <w:p w:rsidR="00527BD4" w:rsidRDefault="00527BD4" w:rsidP="00D0609E">
          <w:pPr>
            <w:framePr w:w="6340" w:h="2750" w:hRule="exact" w:hSpace="180" w:wrap="around" w:vAnchor="page" w:hAnchor="text" w:x="3873" w:y="-140"/>
            <w:spacing w:line="240" w:lineRule="auto"/>
          </w:pPr>
        </w:p>
      </w:tc>
      <w:tc>
        <w:tcPr>
          <w:tcW w:w="5156" w:type="dxa"/>
          <w:shd w:val="clear" w:color="auto" w:fill="auto"/>
        </w:tcPr>
        <w:p w:rsidR="00527BD4" w:rsidRDefault="00522481" w:rsidP="00267B2A">
          <w:pPr>
            <w:framePr w:w="6340" w:h="2750" w:hRule="exact" w:hSpace="180" w:wrap="around" w:vAnchor="page" w:hAnchor="text" w:x="3873" w:y="-140"/>
          </w:pPr>
          <w:r>
            <w:rPr>
              <w:noProof/>
            </w:rPr>
            <w:drawing>
              <wp:anchor distT="0" distB="0" distL="114300" distR="114300" simplePos="0" relativeHeight="251659264" behindDoc="0" locked="0" layoutInCell="1" allowOverlap="1" wp14:anchorId="28B6348E" wp14:editId="710AF011">
                <wp:simplePos x="0" y="0"/>
                <wp:positionH relativeFrom="column">
                  <wp:posOffset>156210</wp:posOffset>
                </wp:positionH>
                <wp:positionV relativeFrom="paragraph">
                  <wp:posOffset>166370</wp:posOffset>
                </wp:positionV>
                <wp:extent cx="2286000" cy="154432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544320"/>
                        </a:xfrm>
                        <a:prstGeom prst="rect">
                          <a:avLst/>
                        </a:prstGeom>
                        <a:noFill/>
                      </pic:spPr>
                    </pic:pic>
                  </a:graphicData>
                </a:graphic>
                <wp14:sizeRelH relativeFrom="page">
                  <wp14:pctWidth>0</wp14:pctWidth>
                </wp14:sizeRelH>
                <wp14:sizeRelV relativeFrom="page">
                  <wp14:pctHeight>0</wp14:pctHeight>
                </wp14:sizeRelV>
              </wp:anchor>
            </w:drawing>
          </w:r>
        </w:p>
      </w:tc>
    </w:tr>
  </w:tbl>
  <w:p w:rsidR="00527BD4" w:rsidRDefault="00527BD4" w:rsidP="00D0609E">
    <w:pPr>
      <w:framePr w:w="6340" w:h="2750" w:hRule="exact" w:hSpace="180" w:wrap="around" w:vAnchor="page" w:hAnchor="text" w:x="3873" w:y="-140"/>
    </w:pPr>
  </w:p>
  <w:p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527BD4" w:rsidRPr="005819CE" w:rsidTr="00A50CF6">
      <w:tc>
        <w:tcPr>
          <w:tcW w:w="2160" w:type="dxa"/>
          <w:shd w:val="clear" w:color="auto" w:fill="auto"/>
        </w:tcPr>
        <w:p w:rsidR="00527BD4" w:rsidRPr="005819CE" w:rsidRDefault="00267B2A" w:rsidP="00267B2A">
          <w:pPr>
            <w:pStyle w:val="Huisstijl-Adres"/>
            <w:rPr>
              <w:noProof w:val="0"/>
            </w:rPr>
          </w:pPr>
          <w:r>
            <w:rPr>
              <w:b/>
              <w:noProof w:val="0"/>
            </w:rPr>
            <w:t>Directoraat-generaal Agro en Natuur</w:t>
          </w:r>
          <w:r w:rsidR="00527BD4" w:rsidRPr="005819CE">
            <w:rPr>
              <w:b/>
              <w:noProof w:val="0"/>
            </w:rPr>
            <w:br/>
          </w:r>
          <w:r>
            <w:rPr>
              <w:noProof w:val="0"/>
            </w:rPr>
            <w:t>Directie Europees Landbouw- en Visserijbeleid en Voedselzekerheid</w:t>
          </w:r>
        </w:p>
        <w:p w:rsidR="00267B2A" w:rsidRDefault="00267B2A" w:rsidP="00267B2A">
          <w:pPr>
            <w:pStyle w:val="Huisstijl-Adres"/>
            <w:rPr>
              <w:noProof w:val="0"/>
            </w:rPr>
          </w:pPr>
          <w:r>
            <w:rPr>
              <w:b/>
              <w:noProof w:val="0"/>
            </w:rPr>
            <w:t>Bezoekadres</w:t>
          </w:r>
          <w:r>
            <w:rPr>
              <w:b/>
              <w:noProof w:val="0"/>
            </w:rPr>
            <w:br/>
          </w:r>
          <w:proofErr w:type="spellStart"/>
          <w:r>
            <w:rPr>
              <w:noProof w:val="0"/>
            </w:rPr>
            <w:t>Bezuidenhoutseweg</w:t>
          </w:r>
          <w:proofErr w:type="spellEnd"/>
          <w:r>
            <w:rPr>
              <w:noProof w:val="0"/>
            </w:rPr>
            <w:t xml:space="preserve"> 73</w:t>
          </w:r>
          <w:r w:rsidRPr="005819CE">
            <w:rPr>
              <w:noProof w:val="0"/>
            </w:rPr>
            <w:br/>
          </w:r>
          <w:r>
            <w:rPr>
              <w:noProof w:val="0"/>
            </w:rPr>
            <w:t>2594 AC Den Haag</w:t>
          </w:r>
        </w:p>
        <w:p w:rsidR="00267B2A" w:rsidRDefault="00267B2A" w:rsidP="00267B2A">
          <w:pPr>
            <w:pStyle w:val="Huisstijl-Adres"/>
            <w:rPr>
              <w:noProof w:val="0"/>
            </w:rPr>
          </w:pPr>
          <w:r>
            <w:rPr>
              <w:b/>
              <w:noProof w:val="0"/>
            </w:rPr>
            <w:t>Postadres</w:t>
          </w:r>
          <w:r>
            <w:rPr>
              <w:b/>
              <w:noProof w:val="0"/>
            </w:rPr>
            <w:br/>
          </w:r>
          <w:r>
            <w:rPr>
              <w:noProof w:val="0"/>
            </w:rPr>
            <w:t>Postbus 20401</w:t>
          </w:r>
          <w:r w:rsidRPr="005819CE">
            <w:rPr>
              <w:noProof w:val="0"/>
            </w:rPr>
            <w:br/>
            <w:t>2500 E</w:t>
          </w:r>
          <w:r>
            <w:rPr>
              <w:noProof w:val="0"/>
            </w:rPr>
            <w:t>K</w:t>
          </w:r>
          <w:r w:rsidRPr="005819CE">
            <w:rPr>
              <w:noProof w:val="0"/>
            </w:rPr>
            <w:t xml:space="preserve"> Den Haag</w:t>
          </w:r>
        </w:p>
        <w:p w:rsidR="00267B2A" w:rsidRPr="005B3814" w:rsidRDefault="00267B2A" w:rsidP="00267B2A">
          <w:pPr>
            <w:pStyle w:val="Huisstijl-Adres"/>
            <w:rPr>
              <w:noProof w:val="0"/>
            </w:rPr>
          </w:pPr>
          <w:proofErr w:type="spellStart"/>
          <w:r>
            <w:rPr>
              <w:b/>
              <w:noProof w:val="0"/>
            </w:rPr>
            <w:t>Overheidsidentificatienr</w:t>
          </w:r>
          <w:proofErr w:type="spellEnd"/>
          <w:r>
            <w:rPr>
              <w:b/>
              <w:noProof w:val="0"/>
            </w:rPr>
            <w:br/>
          </w:r>
          <w:r w:rsidRPr="005B3814">
            <w:rPr>
              <w:noProof w:val="0"/>
            </w:rPr>
            <w:t>00000001003214369000</w:t>
          </w:r>
        </w:p>
        <w:p w:rsidR="00527BD4" w:rsidRPr="005819CE" w:rsidRDefault="00267B2A" w:rsidP="00267B2A">
          <w:pPr>
            <w:pStyle w:val="Huisstijl-Adres"/>
            <w:rPr>
              <w:noProof w:val="0"/>
            </w:rPr>
          </w:pPr>
          <w:r>
            <w:rPr>
              <w:noProof w:val="0"/>
            </w:rPr>
            <w:t>T</w:t>
          </w:r>
          <w:r>
            <w:rPr>
              <w:noProof w:val="0"/>
            </w:rPr>
            <w:tab/>
            <w:t>070 379 8911 (algemeen)</w:t>
          </w:r>
          <w:r w:rsidRPr="005819CE">
            <w:rPr>
              <w:noProof w:val="0"/>
            </w:rPr>
            <w:br/>
          </w:r>
          <w:r>
            <w:rPr>
              <w:noProof w:val="0"/>
            </w:rPr>
            <w:t>www.rijksoverheid.nl/lnv</w:t>
          </w:r>
        </w:p>
      </w:tc>
    </w:tr>
    <w:tr w:rsidR="00527BD4" w:rsidRPr="005819CE" w:rsidTr="00A50CF6">
      <w:trPr>
        <w:trHeight w:hRule="exact" w:val="200"/>
      </w:trPr>
      <w:tc>
        <w:tcPr>
          <w:tcW w:w="2160" w:type="dxa"/>
          <w:shd w:val="clear" w:color="auto" w:fill="auto"/>
        </w:tcPr>
        <w:p w:rsidR="00527BD4" w:rsidRPr="005819CE" w:rsidRDefault="00527BD4" w:rsidP="00A50CF6"/>
      </w:tc>
    </w:tr>
    <w:tr w:rsidR="00527BD4" w:rsidRPr="005819CE" w:rsidTr="00A50CF6">
      <w:tc>
        <w:tcPr>
          <w:tcW w:w="2160" w:type="dxa"/>
          <w:shd w:val="clear" w:color="auto" w:fill="auto"/>
        </w:tcPr>
        <w:p w:rsidR="000C0163" w:rsidRPr="005819CE" w:rsidRDefault="00267B2A" w:rsidP="00267B2A">
          <w:pPr>
            <w:pStyle w:val="Huisstijl-Kopje"/>
            <w:rPr>
              <w:noProof w:val="0"/>
            </w:rPr>
          </w:pPr>
          <w:r>
            <w:rPr>
              <w:noProof w:val="0"/>
            </w:rPr>
            <w:t>Ons kenmerk</w:t>
          </w:r>
          <w:r w:rsidR="000C0163" w:rsidRPr="005819CE">
            <w:rPr>
              <w:noProof w:val="0"/>
            </w:rPr>
            <w:t xml:space="preserve"> </w:t>
          </w:r>
        </w:p>
        <w:p w:rsidR="000C0163" w:rsidRPr="005819CE" w:rsidRDefault="00267B2A" w:rsidP="000C0163">
          <w:pPr>
            <w:pStyle w:val="Huisstijl-Gegeven"/>
            <w:rPr>
              <w:noProof w:val="0"/>
            </w:rPr>
          </w:pPr>
          <w:r>
            <w:rPr>
              <w:noProof w:val="0"/>
            </w:rPr>
            <w:t>DGAN-ELVV</w:t>
          </w:r>
          <w:r w:rsidR="000C0163">
            <w:rPr>
              <w:noProof w:val="0"/>
            </w:rPr>
            <w:t xml:space="preserve"> / </w:t>
          </w:r>
          <w:r>
            <w:rPr>
              <w:noProof w:val="0"/>
            </w:rPr>
            <w:t>18010220</w:t>
          </w:r>
          <w:r w:rsidR="000C0163" w:rsidRPr="005819CE">
            <w:rPr>
              <w:noProof w:val="0"/>
            </w:rPr>
            <w:t xml:space="preserve"> </w:t>
          </w:r>
        </w:p>
        <w:p w:rsidR="00527BD4" w:rsidRPr="005819CE" w:rsidRDefault="00527BD4" w:rsidP="00AC16C7">
          <w:pPr>
            <w:pStyle w:val="Huisstijl-Kopje"/>
            <w:rPr>
              <w:noProof w:val="0"/>
            </w:rPr>
          </w:pPr>
        </w:p>
      </w:tc>
    </w:tr>
  </w:tbl>
  <w:p w:rsidR="00121BF0" w:rsidRPr="00121BF0" w:rsidRDefault="00121BF0"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527BD4" w:rsidTr="009E2051">
      <w:trPr>
        <w:trHeight w:val="400"/>
      </w:trPr>
      <w:tc>
        <w:tcPr>
          <w:tcW w:w="7520" w:type="dxa"/>
          <w:gridSpan w:val="2"/>
          <w:shd w:val="clear" w:color="auto" w:fill="auto"/>
        </w:tcPr>
        <w:p w:rsidR="00527BD4" w:rsidRPr="00BC3B53" w:rsidRDefault="00527BD4" w:rsidP="00267B2A">
          <w:pPr>
            <w:pStyle w:val="Huisstijl-Retouradres"/>
            <w:rPr>
              <w:noProof w:val="0"/>
            </w:rPr>
          </w:pPr>
          <w:r>
            <w:rPr>
              <w:noProof w:val="0"/>
            </w:rPr>
            <w:t xml:space="preserve">&gt; </w:t>
          </w:r>
          <w:r w:rsidR="00267B2A">
            <w:rPr>
              <w:noProof w:val="0"/>
            </w:rPr>
            <w:t>Retouradres Postbus 20401 2500 EK Den Haag</w:t>
          </w:r>
        </w:p>
      </w:tc>
    </w:tr>
    <w:tr w:rsidR="00527BD4" w:rsidTr="009E2051">
      <w:tc>
        <w:tcPr>
          <w:tcW w:w="7520" w:type="dxa"/>
          <w:gridSpan w:val="2"/>
          <w:shd w:val="clear" w:color="auto" w:fill="auto"/>
        </w:tcPr>
        <w:p w:rsidR="00527BD4" w:rsidRPr="00983E8F" w:rsidRDefault="00527BD4" w:rsidP="00A50CF6">
          <w:pPr>
            <w:pStyle w:val="Huisstijl-Rubricering"/>
            <w:rPr>
              <w:noProof w:val="0"/>
            </w:rPr>
          </w:pPr>
        </w:p>
      </w:tc>
    </w:tr>
    <w:tr w:rsidR="00527BD4" w:rsidTr="009E2051">
      <w:trPr>
        <w:trHeight w:hRule="exact" w:val="2440"/>
      </w:trPr>
      <w:tc>
        <w:tcPr>
          <w:tcW w:w="7520" w:type="dxa"/>
          <w:gridSpan w:val="2"/>
          <w:shd w:val="clear" w:color="auto" w:fill="auto"/>
        </w:tcPr>
        <w:p w:rsidR="00AC16C7" w:rsidRPr="00E3632A" w:rsidRDefault="00AC16C7" w:rsidP="00AC16C7">
          <w:pPr>
            <w:pStyle w:val="Huisstijl-NAW"/>
          </w:pPr>
          <w:r w:rsidRPr="00E3632A">
            <w:t xml:space="preserve">De Voorzitter van de Tweede Kamer </w:t>
          </w:r>
        </w:p>
        <w:p w:rsidR="00AC16C7" w:rsidRPr="00E3632A" w:rsidRDefault="00AC16C7" w:rsidP="00AC16C7">
          <w:pPr>
            <w:pStyle w:val="Huisstijl-NAW"/>
          </w:pPr>
          <w:r w:rsidRPr="00E3632A">
            <w:t>der Staten-Generaal</w:t>
          </w:r>
        </w:p>
        <w:p w:rsidR="00AC16C7" w:rsidRPr="00E3632A" w:rsidRDefault="00AC16C7" w:rsidP="00AC16C7">
          <w:pPr>
            <w:pStyle w:val="Huisstijl-NAW"/>
          </w:pPr>
          <w:r w:rsidRPr="00E3632A">
            <w:t xml:space="preserve">Binnenhof 4 </w:t>
          </w:r>
        </w:p>
        <w:p w:rsidR="00AC16C7" w:rsidRPr="00E3632A" w:rsidRDefault="00AC16C7" w:rsidP="00AC16C7">
          <w:r w:rsidRPr="00E3632A">
            <w:t>2513 AA  DEN HAAG</w:t>
          </w:r>
        </w:p>
        <w:p w:rsidR="00527BD4" w:rsidRDefault="00527BD4" w:rsidP="00A50CF6">
          <w:pPr>
            <w:pStyle w:val="Huisstijl-NAW"/>
            <w:rPr>
              <w:noProof w:val="0"/>
            </w:rPr>
          </w:pPr>
        </w:p>
      </w:tc>
    </w:tr>
    <w:tr w:rsidR="00527BD4" w:rsidTr="009E2051">
      <w:trPr>
        <w:trHeight w:hRule="exact" w:val="400"/>
      </w:trPr>
      <w:tc>
        <w:tcPr>
          <w:tcW w:w="7520" w:type="dxa"/>
          <w:gridSpan w:val="2"/>
          <w:shd w:val="clear" w:color="auto" w:fill="auto"/>
        </w:tcPr>
        <w:p w:rsidR="00527BD4" w:rsidRPr="00035E67" w:rsidRDefault="00527BD4" w:rsidP="00A50CF6">
          <w:pPr>
            <w:tabs>
              <w:tab w:val="left" w:pos="740"/>
            </w:tabs>
            <w:autoSpaceDE w:val="0"/>
            <w:autoSpaceDN w:val="0"/>
            <w:adjustRightInd w:val="0"/>
            <w:ind w:left="743" w:hanging="743"/>
            <w:rPr>
              <w:rFonts w:cs="Verdana"/>
              <w:szCs w:val="18"/>
            </w:rPr>
          </w:pPr>
        </w:p>
      </w:tc>
    </w:tr>
    <w:tr w:rsidR="00527BD4" w:rsidTr="009E2051">
      <w:trPr>
        <w:trHeight w:val="240"/>
      </w:trPr>
      <w:tc>
        <w:tcPr>
          <w:tcW w:w="900" w:type="dxa"/>
          <w:shd w:val="clear" w:color="auto" w:fill="auto"/>
        </w:tcPr>
        <w:p w:rsidR="00527BD4" w:rsidRPr="007709EF" w:rsidRDefault="00267B2A" w:rsidP="00267B2A">
          <w:r>
            <w:rPr>
              <w:szCs w:val="18"/>
            </w:rPr>
            <w:t>Datum</w:t>
          </w:r>
        </w:p>
      </w:tc>
      <w:tc>
        <w:tcPr>
          <w:tcW w:w="6620" w:type="dxa"/>
          <w:shd w:val="clear" w:color="auto" w:fill="auto"/>
        </w:tcPr>
        <w:p w:rsidR="00527BD4" w:rsidRPr="007709EF" w:rsidRDefault="003B5E3D" w:rsidP="00A50CF6">
          <w:r>
            <w:t>22 januari 2018</w:t>
          </w:r>
        </w:p>
      </w:tc>
    </w:tr>
    <w:tr w:rsidR="00527BD4" w:rsidRPr="008F3246" w:rsidTr="009E2051">
      <w:trPr>
        <w:trHeight w:val="240"/>
      </w:trPr>
      <w:tc>
        <w:tcPr>
          <w:tcW w:w="900" w:type="dxa"/>
          <w:shd w:val="clear" w:color="auto" w:fill="auto"/>
        </w:tcPr>
        <w:p w:rsidR="00527BD4" w:rsidRPr="007709EF" w:rsidRDefault="00267B2A" w:rsidP="00267B2A">
          <w:r>
            <w:rPr>
              <w:szCs w:val="18"/>
            </w:rPr>
            <w:t>Betreft</w:t>
          </w:r>
        </w:p>
      </w:tc>
      <w:tc>
        <w:tcPr>
          <w:tcW w:w="6620" w:type="dxa"/>
          <w:shd w:val="clear" w:color="auto" w:fill="auto"/>
        </w:tcPr>
        <w:p w:rsidR="00527BD4" w:rsidRPr="007709EF" w:rsidRDefault="00AC16C7" w:rsidP="00A50CF6">
          <w:r>
            <w:t>Verzoek</w:t>
          </w:r>
          <w:r w:rsidR="00267B2A">
            <w:t xml:space="preserve"> Tweede Kamer brief pulsvisserij</w:t>
          </w:r>
        </w:p>
      </w:tc>
    </w:tr>
  </w:tbl>
  <w:p w:rsidR="00527BD4" w:rsidRPr="00BC4AE3" w:rsidRDefault="00527BD4"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7C05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4"/>
  </w:num>
  <w:num w:numId="14">
    <w:abstractNumId w:val="13"/>
  </w:num>
  <w:num w:numId="1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66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HC_HBID" w:val="18010220"/>
    <w:docVar w:name="HC_HBLIB" w:val="DOMUS"/>
  </w:docVars>
  <w:rsids>
    <w:rsidRoot w:val="00267B2A"/>
    <w:rsid w:val="00000580"/>
    <w:rsid w:val="000049FB"/>
    <w:rsid w:val="00013862"/>
    <w:rsid w:val="00016012"/>
    <w:rsid w:val="00020189"/>
    <w:rsid w:val="00020EE4"/>
    <w:rsid w:val="00023E9A"/>
    <w:rsid w:val="00033CDD"/>
    <w:rsid w:val="00034A84"/>
    <w:rsid w:val="00035E67"/>
    <w:rsid w:val="000366F3"/>
    <w:rsid w:val="0006024D"/>
    <w:rsid w:val="00064021"/>
    <w:rsid w:val="00071F28"/>
    <w:rsid w:val="00074079"/>
    <w:rsid w:val="00092799"/>
    <w:rsid w:val="00092C5F"/>
    <w:rsid w:val="00096680"/>
    <w:rsid w:val="000A0F36"/>
    <w:rsid w:val="000A174A"/>
    <w:rsid w:val="000A3E0A"/>
    <w:rsid w:val="000A65AC"/>
    <w:rsid w:val="000B7281"/>
    <w:rsid w:val="000B7FAB"/>
    <w:rsid w:val="000C0163"/>
    <w:rsid w:val="000C1BA1"/>
    <w:rsid w:val="000C3EA9"/>
    <w:rsid w:val="000D0225"/>
    <w:rsid w:val="000E725E"/>
    <w:rsid w:val="000E7895"/>
    <w:rsid w:val="000F161D"/>
    <w:rsid w:val="00121BF0"/>
    <w:rsid w:val="00123704"/>
    <w:rsid w:val="001270C7"/>
    <w:rsid w:val="00132540"/>
    <w:rsid w:val="0014786A"/>
    <w:rsid w:val="001516A4"/>
    <w:rsid w:val="00151E5F"/>
    <w:rsid w:val="00153AC1"/>
    <w:rsid w:val="001569AB"/>
    <w:rsid w:val="00164D63"/>
    <w:rsid w:val="0016725C"/>
    <w:rsid w:val="001726F3"/>
    <w:rsid w:val="00173C51"/>
    <w:rsid w:val="00174CC2"/>
    <w:rsid w:val="0017687D"/>
    <w:rsid w:val="00176CC6"/>
    <w:rsid w:val="00181BE4"/>
    <w:rsid w:val="00185576"/>
    <w:rsid w:val="00185951"/>
    <w:rsid w:val="00196B8B"/>
    <w:rsid w:val="001A2BEA"/>
    <w:rsid w:val="001A6D93"/>
    <w:rsid w:val="001B7BAD"/>
    <w:rsid w:val="001C32EC"/>
    <w:rsid w:val="001C38BD"/>
    <w:rsid w:val="001C4D5A"/>
    <w:rsid w:val="001E34C6"/>
    <w:rsid w:val="001E5581"/>
    <w:rsid w:val="001F1A49"/>
    <w:rsid w:val="001F3C70"/>
    <w:rsid w:val="00200D88"/>
    <w:rsid w:val="00201F68"/>
    <w:rsid w:val="00212F2A"/>
    <w:rsid w:val="00214F2B"/>
    <w:rsid w:val="00222D66"/>
    <w:rsid w:val="00224A8A"/>
    <w:rsid w:val="002309A8"/>
    <w:rsid w:val="00233924"/>
    <w:rsid w:val="00236CFE"/>
    <w:rsid w:val="002428E3"/>
    <w:rsid w:val="00243031"/>
    <w:rsid w:val="00260BAF"/>
    <w:rsid w:val="002650F7"/>
    <w:rsid w:val="00267B2A"/>
    <w:rsid w:val="00273F3B"/>
    <w:rsid w:val="00274DB7"/>
    <w:rsid w:val="00275984"/>
    <w:rsid w:val="00280F74"/>
    <w:rsid w:val="00286998"/>
    <w:rsid w:val="00291AB7"/>
    <w:rsid w:val="0029422B"/>
    <w:rsid w:val="002B153C"/>
    <w:rsid w:val="002B52FC"/>
    <w:rsid w:val="002C2830"/>
    <w:rsid w:val="002C40CA"/>
    <w:rsid w:val="002D001A"/>
    <w:rsid w:val="002D28E2"/>
    <w:rsid w:val="002D317B"/>
    <w:rsid w:val="002D3587"/>
    <w:rsid w:val="002D502D"/>
    <w:rsid w:val="002E0F69"/>
    <w:rsid w:val="002F5147"/>
    <w:rsid w:val="002F7ABD"/>
    <w:rsid w:val="00312597"/>
    <w:rsid w:val="00327BA5"/>
    <w:rsid w:val="00334154"/>
    <w:rsid w:val="003372C4"/>
    <w:rsid w:val="00341FA0"/>
    <w:rsid w:val="00343707"/>
    <w:rsid w:val="00344F3D"/>
    <w:rsid w:val="00345299"/>
    <w:rsid w:val="00351A8D"/>
    <w:rsid w:val="003526BB"/>
    <w:rsid w:val="00352BCF"/>
    <w:rsid w:val="00353932"/>
    <w:rsid w:val="0035464B"/>
    <w:rsid w:val="00361A56"/>
    <w:rsid w:val="0036252A"/>
    <w:rsid w:val="00364D9D"/>
    <w:rsid w:val="00371048"/>
    <w:rsid w:val="0037396C"/>
    <w:rsid w:val="0037421D"/>
    <w:rsid w:val="00376093"/>
    <w:rsid w:val="00383DA1"/>
    <w:rsid w:val="0038518E"/>
    <w:rsid w:val="00385F30"/>
    <w:rsid w:val="00393696"/>
    <w:rsid w:val="00393963"/>
    <w:rsid w:val="00395575"/>
    <w:rsid w:val="00395672"/>
    <w:rsid w:val="003A06C8"/>
    <w:rsid w:val="003A0D7C"/>
    <w:rsid w:val="003A5290"/>
    <w:rsid w:val="003B0155"/>
    <w:rsid w:val="003B5E3D"/>
    <w:rsid w:val="003B7EE7"/>
    <w:rsid w:val="003C2CCB"/>
    <w:rsid w:val="003D39EC"/>
    <w:rsid w:val="003E3DD5"/>
    <w:rsid w:val="003F07C6"/>
    <w:rsid w:val="003F1F6B"/>
    <w:rsid w:val="003F23C8"/>
    <w:rsid w:val="003F3757"/>
    <w:rsid w:val="003F38BD"/>
    <w:rsid w:val="003F44B7"/>
    <w:rsid w:val="004008E9"/>
    <w:rsid w:val="00413D48"/>
    <w:rsid w:val="00416CE4"/>
    <w:rsid w:val="00424B81"/>
    <w:rsid w:val="00441AC2"/>
    <w:rsid w:val="0044249B"/>
    <w:rsid w:val="0045023C"/>
    <w:rsid w:val="00451A5B"/>
    <w:rsid w:val="00452BCD"/>
    <w:rsid w:val="00452CEA"/>
    <w:rsid w:val="00465B52"/>
    <w:rsid w:val="0046708E"/>
    <w:rsid w:val="00472A65"/>
    <w:rsid w:val="00473D99"/>
    <w:rsid w:val="00474463"/>
    <w:rsid w:val="00474B75"/>
    <w:rsid w:val="00483984"/>
    <w:rsid w:val="00483F0B"/>
    <w:rsid w:val="00496319"/>
    <w:rsid w:val="00497279"/>
    <w:rsid w:val="004A670A"/>
    <w:rsid w:val="004B5465"/>
    <w:rsid w:val="004B70F0"/>
    <w:rsid w:val="004D505E"/>
    <w:rsid w:val="004D72CA"/>
    <w:rsid w:val="004E2242"/>
    <w:rsid w:val="004F42FF"/>
    <w:rsid w:val="004F44C2"/>
    <w:rsid w:val="00502512"/>
    <w:rsid w:val="0050363F"/>
    <w:rsid w:val="00505262"/>
    <w:rsid w:val="00505C02"/>
    <w:rsid w:val="00516022"/>
    <w:rsid w:val="00521CEE"/>
    <w:rsid w:val="00522481"/>
    <w:rsid w:val="00527BD4"/>
    <w:rsid w:val="005403C8"/>
    <w:rsid w:val="005429DC"/>
    <w:rsid w:val="005565F9"/>
    <w:rsid w:val="00573041"/>
    <w:rsid w:val="00575B80"/>
    <w:rsid w:val="00576192"/>
    <w:rsid w:val="0057620F"/>
    <w:rsid w:val="005819CE"/>
    <w:rsid w:val="0058298D"/>
    <w:rsid w:val="00593C2B"/>
    <w:rsid w:val="00595231"/>
    <w:rsid w:val="00596166"/>
    <w:rsid w:val="00597F64"/>
    <w:rsid w:val="005A207F"/>
    <w:rsid w:val="005A2F35"/>
    <w:rsid w:val="005B463E"/>
    <w:rsid w:val="005C34E1"/>
    <w:rsid w:val="005C3FE0"/>
    <w:rsid w:val="005C740C"/>
    <w:rsid w:val="005D625B"/>
    <w:rsid w:val="005F43D5"/>
    <w:rsid w:val="005F62D3"/>
    <w:rsid w:val="005F6D11"/>
    <w:rsid w:val="00600CF0"/>
    <w:rsid w:val="006048F4"/>
    <w:rsid w:val="0060660A"/>
    <w:rsid w:val="00613B1D"/>
    <w:rsid w:val="00617A44"/>
    <w:rsid w:val="006202B6"/>
    <w:rsid w:val="00625CD0"/>
    <w:rsid w:val="0062627D"/>
    <w:rsid w:val="00627432"/>
    <w:rsid w:val="006448E4"/>
    <w:rsid w:val="00645414"/>
    <w:rsid w:val="00651E81"/>
    <w:rsid w:val="00653606"/>
    <w:rsid w:val="006610E9"/>
    <w:rsid w:val="00661591"/>
    <w:rsid w:val="0066632F"/>
    <w:rsid w:val="00674A89"/>
    <w:rsid w:val="00674F3D"/>
    <w:rsid w:val="00685545"/>
    <w:rsid w:val="006864B3"/>
    <w:rsid w:val="00692C02"/>
    <w:rsid w:val="00692D64"/>
    <w:rsid w:val="006A10F8"/>
    <w:rsid w:val="006A2100"/>
    <w:rsid w:val="006A5C3B"/>
    <w:rsid w:val="006A72E0"/>
    <w:rsid w:val="006B0BF3"/>
    <w:rsid w:val="006B775E"/>
    <w:rsid w:val="006B7BC7"/>
    <w:rsid w:val="006C2535"/>
    <w:rsid w:val="006C441E"/>
    <w:rsid w:val="006C4B90"/>
    <w:rsid w:val="006D1016"/>
    <w:rsid w:val="006D17F2"/>
    <w:rsid w:val="006D6AAD"/>
    <w:rsid w:val="006E3546"/>
    <w:rsid w:val="006E3FA9"/>
    <w:rsid w:val="006E7D82"/>
    <w:rsid w:val="006F038F"/>
    <w:rsid w:val="006F0F93"/>
    <w:rsid w:val="006F31F2"/>
    <w:rsid w:val="006F7494"/>
    <w:rsid w:val="00714DC5"/>
    <w:rsid w:val="00715237"/>
    <w:rsid w:val="007254A5"/>
    <w:rsid w:val="00725748"/>
    <w:rsid w:val="00735D88"/>
    <w:rsid w:val="0073720D"/>
    <w:rsid w:val="00737507"/>
    <w:rsid w:val="00740712"/>
    <w:rsid w:val="00742AB9"/>
    <w:rsid w:val="00751A6A"/>
    <w:rsid w:val="00754FBF"/>
    <w:rsid w:val="007709EF"/>
    <w:rsid w:val="00783559"/>
    <w:rsid w:val="00797AA5"/>
    <w:rsid w:val="007A26BD"/>
    <w:rsid w:val="007A35BD"/>
    <w:rsid w:val="007A4105"/>
    <w:rsid w:val="007B4503"/>
    <w:rsid w:val="007C406E"/>
    <w:rsid w:val="007C5183"/>
    <w:rsid w:val="007C7573"/>
    <w:rsid w:val="007E2B20"/>
    <w:rsid w:val="007F5331"/>
    <w:rsid w:val="00800CCA"/>
    <w:rsid w:val="00806120"/>
    <w:rsid w:val="00810C93"/>
    <w:rsid w:val="00812028"/>
    <w:rsid w:val="00812DD8"/>
    <w:rsid w:val="00813082"/>
    <w:rsid w:val="00814D03"/>
    <w:rsid w:val="00821FC1"/>
    <w:rsid w:val="0083178B"/>
    <w:rsid w:val="00833695"/>
    <w:rsid w:val="008336B7"/>
    <w:rsid w:val="00833A8E"/>
    <w:rsid w:val="00842CD8"/>
    <w:rsid w:val="008431FA"/>
    <w:rsid w:val="00847444"/>
    <w:rsid w:val="008547BA"/>
    <w:rsid w:val="008553C7"/>
    <w:rsid w:val="00857FEB"/>
    <w:rsid w:val="008601AF"/>
    <w:rsid w:val="00872271"/>
    <w:rsid w:val="00883137"/>
    <w:rsid w:val="008A1F5D"/>
    <w:rsid w:val="008A28F5"/>
    <w:rsid w:val="008B1198"/>
    <w:rsid w:val="008B3471"/>
    <w:rsid w:val="008B3929"/>
    <w:rsid w:val="008B4125"/>
    <w:rsid w:val="008B4CB3"/>
    <w:rsid w:val="008B567B"/>
    <w:rsid w:val="008B7B24"/>
    <w:rsid w:val="008C356D"/>
    <w:rsid w:val="008E0B3F"/>
    <w:rsid w:val="008E49AD"/>
    <w:rsid w:val="008E698E"/>
    <w:rsid w:val="008F2584"/>
    <w:rsid w:val="008F3246"/>
    <w:rsid w:val="008F3C1B"/>
    <w:rsid w:val="008F508C"/>
    <w:rsid w:val="0090271B"/>
    <w:rsid w:val="00903C2B"/>
    <w:rsid w:val="00910642"/>
    <w:rsid w:val="00910DDF"/>
    <w:rsid w:val="00915A2C"/>
    <w:rsid w:val="00930B13"/>
    <w:rsid w:val="009311C8"/>
    <w:rsid w:val="00933376"/>
    <w:rsid w:val="00933A2F"/>
    <w:rsid w:val="009716D8"/>
    <w:rsid w:val="009718F9"/>
    <w:rsid w:val="00972FB9"/>
    <w:rsid w:val="00975112"/>
    <w:rsid w:val="00981768"/>
    <w:rsid w:val="00983E8F"/>
    <w:rsid w:val="00994FDA"/>
    <w:rsid w:val="009A31BF"/>
    <w:rsid w:val="009A3B71"/>
    <w:rsid w:val="009A61BC"/>
    <w:rsid w:val="009B0138"/>
    <w:rsid w:val="009B0FE9"/>
    <w:rsid w:val="009B173A"/>
    <w:rsid w:val="009C3F20"/>
    <w:rsid w:val="009C7CA1"/>
    <w:rsid w:val="009D043D"/>
    <w:rsid w:val="009D2205"/>
    <w:rsid w:val="009E2051"/>
    <w:rsid w:val="009F3259"/>
    <w:rsid w:val="00A056DE"/>
    <w:rsid w:val="00A128AD"/>
    <w:rsid w:val="00A21E76"/>
    <w:rsid w:val="00A23BC8"/>
    <w:rsid w:val="00A30E68"/>
    <w:rsid w:val="00A31933"/>
    <w:rsid w:val="00A329D2"/>
    <w:rsid w:val="00A34AA0"/>
    <w:rsid w:val="00A3715C"/>
    <w:rsid w:val="00A41FE2"/>
    <w:rsid w:val="00A46FEF"/>
    <w:rsid w:val="00A47948"/>
    <w:rsid w:val="00A50CF6"/>
    <w:rsid w:val="00A56946"/>
    <w:rsid w:val="00A611F7"/>
    <w:rsid w:val="00A6170E"/>
    <w:rsid w:val="00A63B8C"/>
    <w:rsid w:val="00A715F8"/>
    <w:rsid w:val="00A77F6F"/>
    <w:rsid w:val="00A831FD"/>
    <w:rsid w:val="00A83352"/>
    <w:rsid w:val="00A850A2"/>
    <w:rsid w:val="00A91FA3"/>
    <w:rsid w:val="00A927D3"/>
    <w:rsid w:val="00AA7FC9"/>
    <w:rsid w:val="00AB237D"/>
    <w:rsid w:val="00AB5933"/>
    <w:rsid w:val="00AC16C7"/>
    <w:rsid w:val="00AE013D"/>
    <w:rsid w:val="00AE11B7"/>
    <w:rsid w:val="00AE7F68"/>
    <w:rsid w:val="00AF0858"/>
    <w:rsid w:val="00AF2321"/>
    <w:rsid w:val="00AF52F6"/>
    <w:rsid w:val="00AF54A8"/>
    <w:rsid w:val="00AF7237"/>
    <w:rsid w:val="00B0043A"/>
    <w:rsid w:val="00B00D75"/>
    <w:rsid w:val="00B070CB"/>
    <w:rsid w:val="00B07E1D"/>
    <w:rsid w:val="00B12456"/>
    <w:rsid w:val="00B145F0"/>
    <w:rsid w:val="00B259C8"/>
    <w:rsid w:val="00B26CCF"/>
    <w:rsid w:val="00B30FC2"/>
    <w:rsid w:val="00B331A2"/>
    <w:rsid w:val="00B425F0"/>
    <w:rsid w:val="00B42DFA"/>
    <w:rsid w:val="00B531DD"/>
    <w:rsid w:val="00B55014"/>
    <w:rsid w:val="00B62232"/>
    <w:rsid w:val="00B70BF3"/>
    <w:rsid w:val="00B71DC2"/>
    <w:rsid w:val="00B91CFC"/>
    <w:rsid w:val="00B9300F"/>
    <w:rsid w:val="00B93893"/>
    <w:rsid w:val="00BA7E0A"/>
    <w:rsid w:val="00BC3B53"/>
    <w:rsid w:val="00BC3B96"/>
    <w:rsid w:val="00BC4AE3"/>
    <w:rsid w:val="00BC5B28"/>
    <w:rsid w:val="00BE3F88"/>
    <w:rsid w:val="00BE4756"/>
    <w:rsid w:val="00BE5ED9"/>
    <w:rsid w:val="00BE7B41"/>
    <w:rsid w:val="00C033A6"/>
    <w:rsid w:val="00C12A42"/>
    <w:rsid w:val="00C15A91"/>
    <w:rsid w:val="00C206F1"/>
    <w:rsid w:val="00C217E1"/>
    <w:rsid w:val="00C219B1"/>
    <w:rsid w:val="00C4015B"/>
    <w:rsid w:val="00C40C60"/>
    <w:rsid w:val="00C5258E"/>
    <w:rsid w:val="00C530C9"/>
    <w:rsid w:val="00C619A7"/>
    <w:rsid w:val="00C73B4B"/>
    <w:rsid w:val="00C73D5F"/>
    <w:rsid w:val="00C87ECF"/>
    <w:rsid w:val="00C97C80"/>
    <w:rsid w:val="00CA47D3"/>
    <w:rsid w:val="00CA6533"/>
    <w:rsid w:val="00CA6A25"/>
    <w:rsid w:val="00CA6A3F"/>
    <w:rsid w:val="00CA7C99"/>
    <w:rsid w:val="00CC6290"/>
    <w:rsid w:val="00CD233D"/>
    <w:rsid w:val="00CD362D"/>
    <w:rsid w:val="00CE101D"/>
    <w:rsid w:val="00CE1814"/>
    <w:rsid w:val="00CE1C84"/>
    <w:rsid w:val="00CE5055"/>
    <w:rsid w:val="00CF053F"/>
    <w:rsid w:val="00CF1A17"/>
    <w:rsid w:val="00D0375A"/>
    <w:rsid w:val="00D0609E"/>
    <w:rsid w:val="00D078E1"/>
    <w:rsid w:val="00D100E9"/>
    <w:rsid w:val="00D21E4B"/>
    <w:rsid w:val="00D23522"/>
    <w:rsid w:val="00D264D6"/>
    <w:rsid w:val="00D33BF0"/>
    <w:rsid w:val="00D33DE0"/>
    <w:rsid w:val="00D36447"/>
    <w:rsid w:val="00D516BE"/>
    <w:rsid w:val="00D5423B"/>
    <w:rsid w:val="00D54F4E"/>
    <w:rsid w:val="00D604B3"/>
    <w:rsid w:val="00D60BA4"/>
    <w:rsid w:val="00D62419"/>
    <w:rsid w:val="00D625F6"/>
    <w:rsid w:val="00D75078"/>
    <w:rsid w:val="00D77870"/>
    <w:rsid w:val="00D80977"/>
    <w:rsid w:val="00D80CCE"/>
    <w:rsid w:val="00D86EEA"/>
    <w:rsid w:val="00D87D03"/>
    <w:rsid w:val="00D95C88"/>
    <w:rsid w:val="00D97B2E"/>
    <w:rsid w:val="00DA241E"/>
    <w:rsid w:val="00DB36FE"/>
    <w:rsid w:val="00DB533A"/>
    <w:rsid w:val="00DB6307"/>
    <w:rsid w:val="00DD1DCD"/>
    <w:rsid w:val="00DD338F"/>
    <w:rsid w:val="00DD66F2"/>
    <w:rsid w:val="00DE3FE0"/>
    <w:rsid w:val="00DE578A"/>
    <w:rsid w:val="00DF2583"/>
    <w:rsid w:val="00DF54D9"/>
    <w:rsid w:val="00DF7283"/>
    <w:rsid w:val="00E01A59"/>
    <w:rsid w:val="00E10DC6"/>
    <w:rsid w:val="00E11F8E"/>
    <w:rsid w:val="00E15881"/>
    <w:rsid w:val="00E16A8F"/>
    <w:rsid w:val="00E21DE3"/>
    <w:rsid w:val="00E307D1"/>
    <w:rsid w:val="00E3731D"/>
    <w:rsid w:val="00E51469"/>
    <w:rsid w:val="00E634E3"/>
    <w:rsid w:val="00E717C4"/>
    <w:rsid w:val="00E77E18"/>
    <w:rsid w:val="00E77F89"/>
    <w:rsid w:val="00E80330"/>
    <w:rsid w:val="00E806C5"/>
    <w:rsid w:val="00E80E71"/>
    <w:rsid w:val="00E850D3"/>
    <w:rsid w:val="00E853D6"/>
    <w:rsid w:val="00E876B9"/>
    <w:rsid w:val="00E90209"/>
    <w:rsid w:val="00EC0DFF"/>
    <w:rsid w:val="00EC1718"/>
    <w:rsid w:val="00EC237D"/>
    <w:rsid w:val="00EC4D0E"/>
    <w:rsid w:val="00EC4E2B"/>
    <w:rsid w:val="00ED072A"/>
    <w:rsid w:val="00ED539E"/>
    <w:rsid w:val="00EE4A1F"/>
    <w:rsid w:val="00EE4C2D"/>
    <w:rsid w:val="00EF1B5A"/>
    <w:rsid w:val="00EF24FB"/>
    <w:rsid w:val="00EF2CCA"/>
    <w:rsid w:val="00EF60DC"/>
    <w:rsid w:val="00EF6EA2"/>
    <w:rsid w:val="00F00F54"/>
    <w:rsid w:val="00F03963"/>
    <w:rsid w:val="00F11068"/>
    <w:rsid w:val="00F1256D"/>
    <w:rsid w:val="00F13A4E"/>
    <w:rsid w:val="00F172BB"/>
    <w:rsid w:val="00F17B10"/>
    <w:rsid w:val="00F21BEF"/>
    <w:rsid w:val="00F2315B"/>
    <w:rsid w:val="00F41A6F"/>
    <w:rsid w:val="00F45A25"/>
    <w:rsid w:val="00F4754F"/>
    <w:rsid w:val="00F50F86"/>
    <w:rsid w:val="00F53F91"/>
    <w:rsid w:val="00F61569"/>
    <w:rsid w:val="00F61A72"/>
    <w:rsid w:val="00F62B67"/>
    <w:rsid w:val="00F66F13"/>
    <w:rsid w:val="00F74073"/>
    <w:rsid w:val="00F75603"/>
    <w:rsid w:val="00F8181F"/>
    <w:rsid w:val="00F845B4"/>
    <w:rsid w:val="00F8713B"/>
    <w:rsid w:val="00F92417"/>
    <w:rsid w:val="00F93F9E"/>
    <w:rsid w:val="00F973CC"/>
    <w:rsid w:val="00FA2CD7"/>
    <w:rsid w:val="00FB06ED"/>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white" stroke="f">
      <v:fill color="white" on="f"/>
      <v:stroke on="f"/>
    </o:shapedefaults>
    <o:shapelayout v:ext="edit">
      <o:idmap v:ext="edit" data="1"/>
    </o:shapelayout>
  </w:shapeDefaults>
  <w:decimalSymbol w:val=","/>
  <w:listSeparator w:val=";"/>
  <w15:docId w15:val="{82009207-9EE1-4723-8D75-DD469F25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uiPriority w:val="99"/>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link w:val="BallontekstChar"/>
    <w:rsid w:val="00F973CC"/>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F973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946E7286017A43BA5A1F1F0537A9D3" ma:contentTypeVersion="0" ma:contentTypeDescription="Een nieuw document maken." ma:contentTypeScope="" ma:versionID="be66c60e8b3b6b2ab1aa8515a891f4ce">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E3ED9-3851-4A6C-B548-26D4A6F40904}">
  <ds:schemaRefs>
    <ds:schemaRef ds:uri="http://schemas.microsoft.com/sharepoint/v3/contenttype/forms"/>
  </ds:schemaRefs>
</ds:datastoreItem>
</file>

<file path=customXml/itemProps2.xml><?xml version="1.0" encoding="utf-8"?>
<ds:datastoreItem xmlns:ds="http://schemas.openxmlformats.org/officeDocument/2006/customXml" ds:itemID="{40EEE2D5-44E8-498D-B4E3-052E58749762}">
  <ds:schemaRefs>
    <ds:schemaRef ds:uri="http://schemas.microsoft.com/office/2006/documentManagement/types"/>
    <ds:schemaRef ds:uri="http://purl.org/dc/dcmitype/"/>
    <ds:schemaRef ds:uri="http://www.w3.org/XML/1998/namespace"/>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3AA7AF5-6E12-4AA4-BBBF-C4CA3D1F0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FDD52A9-BE74-4306-BD14-24FF6A1EA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6253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Ranshuysen, E.K. (Evelien)</dc:creator>
  <cp:lastModifiedBy>Martin Kuiter</cp:lastModifiedBy>
  <cp:revision>2</cp:revision>
  <cp:lastPrinted>2018-01-23T13:41:00Z</cp:lastPrinted>
  <dcterms:created xsi:type="dcterms:W3CDTF">2018-01-23T15:12:00Z</dcterms:created>
  <dcterms:modified xsi:type="dcterms:W3CDTF">2018-01-23T15:12:00Z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0x010100F9946E7286017A43BA5A1F1F0537A9D3</vt:lpwstr>
  </property>
</Properties>
</file>